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EB6CC" w14:textId="77777777" w:rsidR="00762F17" w:rsidRDefault="0048560B">
      <w:pPr>
        <w:widowControl/>
        <w:jc w:val="center"/>
        <w:rPr>
          <w:sz w:val="24"/>
          <w:szCs w:val="24"/>
          <w:lang w:val="en-CA"/>
        </w:rPr>
      </w:pPr>
      <w:r w:rsidRPr="002C7CA0">
        <w:rPr>
          <w:sz w:val="24"/>
          <w:szCs w:val="24"/>
          <w:lang w:val="en-CA"/>
        </w:rPr>
        <w:t>212</w:t>
      </w:r>
    </w:p>
    <w:p w14:paraId="3AAEB6CF" w14:textId="77777777" w:rsidR="00762F17" w:rsidRDefault="00762F17">
      <w:pPr>
        <w:widowControl/>
        <w:tabs>
          <w:tab w:val="left" w:pos="0"/>
          <w:tab w:val="left" w:pos="459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 THE DISTRICT COURT OF </w:t>
      </w:r>
      <w:bookmarkStart w:id="0" w:name="Text1"/>
      <w:r>
        <w:rPr>
          <w:b/>
          <w:bCs/>
          <w:noProof/>
          <w:sz w:val="24"/>
          <w:szCs w:val="24"/>
        </w:rPr>
        <w:t>________________</w:t>
      </w:r>
      <w:bookmarkEnd w:id="0"/>
      <w:r>
        <w:rPr>
          <w:b/>
          <w:bCs/>
          <w:sz w:val="24"/>
          <w:szCs w:val="24"/>
        </w:rPr>
        <w:t xml:space="preserve"> COUNTY, KANSAS</w:t>
      </w:r>
    </w:p>
    <w:p w14:paraId="3AAEB6D0" w14:textId="77777777" w:rsidR="00762F17" w:rsidRDefault="00762F17">
      <w:pPr>
        <w:widowControl/>
        <w:tabs>
          <w:tab w:val="left" w:pos="0"/>
          <w:tab w:val="left" w:pos="459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  <w:szCs w:val="22"/>
        </w:rPr>
      </w:pPr>
    </w:p>
    <w:p w14:paraId="3AAEB6D1" w14:textId="77777777" w:rsidR="00762F17" w:rsidRDefault="00762F17">
      <w:pPr>
        <w:widowControl/>
        <w:tabs>
          <w:tab w:val="left" w:pos="0"/>
          <w:tab w:val="left" w:pos="459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bCs/>
          <w:sz w:val="22"/>
          <w:szCs w:val="22"/>
        </w:rPr>
      </w:pPr>
    </w:p>
    <w:p w14:paraId="3AAEB6D2" w14:textId="77777777" w:rsidR="00762F17" w:rsidRDefault="00762F17">
      <w:pPr>
        <w:widowControl/>
        <w:tabs>
          <w:tab w:val="left" w:pos="0"/>
          <w:tab w:val="left" w:pos="720"/>
          <w:tab w:val="left" w:pos="9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7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 THE INTEREST OF:</w:t>
      </w:r>
    </w:p>
    <w:p w14:paraId="3AAEB6D3" w14:textId="77777777" w:rsidR="00762F17" w:rsidRDefault="00762F17">
      <w:pPr>
        <w:widowControl/>
        <w:tabs>
          <w:tab w:val="left" w:pos="0"/>
          <w:tab w:val="left" w:pos="720"/>
          <w:tab w:val="left" w:pos="9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7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</w:p>
    <w:p w14:paraId="3AAEB6D4" w14:textId="77777777" w:rsidR="00762F17" w:rsidRDefault="00762F17">
      <w:pPr>
        <w:widowControl/>
        <w:tabs>
          <w:tab w:val="left" w:pos="0"/>
          <w:tab w:val="left" w:pos="720"/>
          <w:tab w:val="left" w:pos="5760"/>
          <w:tab w:val="right" w:leader="dot" w:pos="9270"/>
          <w:tab w:val="left" w:pos="9360"/>
        </w:tabs>
        <w:spacing w:line="287" w:lineRule="auto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 xml:space="preserve">Name  </w:t>
      </w:r>
      <w:bookmarkStart w:id="1" w:name="Text2"/>
      <w:r>
        <w:rPr>
          <w:b/>
          <w:bCs/>
          <w:noProof/>
          <w:sz w:val="24"/>
          <w:szCs w:val="24"/>
        </w:rPr>
        <w:t>_</w:t>
      </w:r>
      <w:proofErr w:type="gramEnd"/>
      <w:r>
        <w:rPr>
          <w:b/>
          <w:bCs/>
          <w:noProof/>
          <w:sz w:val="24"/>
          <w:szCs w:val="24"/>
        </w:rPr>
        <w:t>________________________________</w:t>
      </w:r>
      <w:bookmarkEnd w:id="1"/>
      <w:r>
        <w:rPr>
          <w:b/>
          <w:bCs/>
          <w:sz w:val="24"/>
          <w:szCs w:val="24"/>
        </w:rPr>
        <w:tab/>
        <w:t xml:space="preserve">Case No. </w:t>
      </w:r>
      <w:bookmarkStart w:id="2" w:name="Text3"/>
      <w:r>
        <w:rPr>
          <w:b/>
          <w:bCs/>
          <w:noProof/>
          <w:sz w:val="24"/>
          <w:szCs w:val="24"/>
        </w:rPr>
        <w:t>__________________</w:t>
      </w:r>
      <w:bookmarkEnd w:id="2"/>
      <w:r>
        <w:rPr>
          <w:b/>
          <w:bCs/>
          <w:sz w:val="24"/>
          <w:szCs w:val="24"/>
        </w:rPr>
        <w:t xml:space="preserve"> </w:t>
      </w:r>
    </w:p>
    <w:p w14:paraId="3AAEB6D5" w14:textId="658C5AD5" w:rsidR="00762F17" w:rsidRDefault="001B1738">
      <w:pPr>
        <w:widowControl/>
        <w:tabs>
          <w:tab w:val="left" w:pos="0"/>
          <w:tab w:val="left" w:pos="720"/>
          <w:tab w:val="left" w:pos="2160"/>
          <w:tab w:val="left" w:pos="270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rPr>
          <w:sz w:val="24"/>
          <w:szCs w:val="24"/>
        </w:rPr>
      </w:pPr>
      <w:bookmarkStart w:id="3" w:name="Text5"/>
      <w:bookmarkStart w:id="4" w:name="Text6"/>
      <w:bookmarkEnd w:id="3"/>
      <w:bookmarkEnd w:id="4"/>
      <w:r>
        <w:rPr>
          <w:b/>
          <w:bCs/>
          <w:sz w:val="24"/>
          <w:szCs w:val="24"/>
        </w:rPr>
        <w:t>Year of Birth ___________</w:t>
      </w:r>
      <w:proofErr w:type="gramStart"/>
      <w:r>
        <w:rPr>
          <w:b/>
          <w:bCs/>
          <w:sz w:val="24"/>
          <w:szCs w:val="24"/>
        </w:rPr>
        <w:t xml:space="preserve">_  </w:t>
      </w:r>
      <w:r w:rsidR="00762F17">
        <w:rPr>
          <w:b/>
          <w:bCs/>
          <w:sz w:val="24"/>
          <w:szCs w:val="24"/>
        </w:rPr>
        <w:t>A</w:t>
      </w:r>
      <w:proofErr w:type="gramEnd"/>
      <w:r w:rsidR="00762F17">
        <w:rPr>
          <w:b/>
          <w:bCs/>
          <w:sz w:val="24"/>
          <w:szCs w:val="24"/>
        </w:rPr>
        <w:t xml:space="preserve"> </w:t>
      </w:r>
      <w:r w:rsidR="00427654">
        <w:rPr>
          <w:b/>
          <w:bCs/>
          <w:sz w:val="24"/>
          <w:szCs w:val="24"/>
        </w:rPr>
        <w:t>minor child</w:t>
      </w:r>
    </w:p>
    <w:p w14:paraId="3AAEB6D6" w14:textId="77777777" w:rsidR="00762F17" w:rsidRDefault="00762F17">
      <w:pPr>
        <w:widowControl/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spacing w:line="287" w:lineRule="auto"/>
        <w:rPr>
          <w:sz w:val="24"/>
          <w:szCs w:val="24"/>
        </w:rPr>
      </w:pPr>
    </w:p>
    <w:p w14:paraId="3AAEB6D7" w14:textId="77777777" w:rsidR="00762F17" w:rsidRDefault="00762F17">
      <w:pPr>
        <w:widowControl/>
        <w:tabs>
          <w:tab w:val="left" w:pos="0"/>
          <w:tab w:val="left" w:pos="720"/>
          <w:tab w:val="left" w:pos="4500"/>
          <w:tab w:val="left" w:pos="5040"/>
          <w:tab w:val="left" w:pos="5760"/>
          <w:tab w:val="left" w:pos="6480"/>
          <w:tab w:val="left" w:pos="7200"/>
          <w:tab w:val="left" w:pos="7920"/>
        </w:tabs>
        <w:spacing w:line="287" w:lineRule="auto"/>
        <w:rPr>
          <w:sz w:val="24"/>
          <w:szCs w:val="24"/>
        </w:rPr>
      </w:pPr>
    </w:p>
    <w:p w14:paraId="3AAEB6D8" w14:textId="77777777" w:rsidR="00762F17" w:rsidRDefault="00762F17">
      <w:pPr>
        <w:pStyle w:val="Heading2"/>
        <w:keepNext/>
        <w:keepLines/>
        <w:widowControl/>
        <w:spacing w:line="287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INDIAN CHILD WELFARE ACT</w:t>
      </w:r>
    </w:p>
    <w:p w14:paraId="3AAEB6D9" w14:textId="77777777" w:rsidR="00762F17" w:rsidRDefault="00762F17">
      <w:pPr>
        <w:keepNext/>
        <w:widowControl/>
        <w:tabs>
          <w:tab w:val="left" w:pos="0"/>
          <w:tab w:val="left" w:pos="720"/>
          <w:tab w:val="left" w:pos="4500"/>
          <w:tab w:val="left" w:pos="5040"/>
          <w:tab w:val="left" w:pos="5760"/>
          <w:tab w:val="left" w:pos="6480"/>
          <w:tab w:val="left" w:pos="7200"/>
          <w:tab w:val="left" w:pos="7920"/>
        </w:tabs>
        <w:spacing w:line="287" w:lineRule="auto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ORDER GRANTING MOTION TO INTERVENE</w:t>
      </w:r>
    </w:p>
    <w:p w14:paraId="3AAEB6DA" w14:textId="77777777" w:rsidR="00762F17" w:rsidRDefault="00762F17">
      <w:pPr>
        <w:widowControl/>
        <w:tabs>
          <w:tab w:val="left" w:pos="0"/>
          <w:tab w:val="left" w:pos="720"/>
          <w:tab w:val="left" w:pos="4500"/>
          <w:tab w:val="left" w:pos="5040"/>
          <w:tab w:val="left" w:pos="5760"/>
          <w:tab w:val="left" w:pos="6480"/>
          <w:tab w:val="left" w:pos="7200"/>
          <w:tab w:val="left" w:pos="7920"/>
        </w:tabs>
        <w:spacing w:line="287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Pursuant to K.S.A. 38-2203(a) and 25 U.S.C. § 1911(c)</w:t>
      </w:r>
    </w:p>
    <w:p w14:paraId="3AAEB6DB" w14:textId="77777777" w:rsidR="00762F17" w:rsidRDefault="00762F17">
      <w:pPr>
        <w:widowControl/>
        <w:tabs>
          <w:tab w:val="left" w:pos="0"/>
          <w:tab w:val="left" w:pos="5400"/>
          <w:tab w:val="left" w:pos="5760"/>
          <w:tab w:val="left" w:pos="6480"/>
          <w:tab w:val="left" w:pos="7200"/>
          <w:tab w:val="left" w:pos="7920"/>
        </w:tabs>
        <w:spacing w:line="287" w:lineRule="auto"/>
        <w:rPr>
          <w:sz w:val="24"/>
          <w:szCs w:val="24"/>
        </w:rPr>
      </w:pPr>
    </w:p>
    <w:p w14:paraId="3AAEB6DC" w14:textId="77777777" w:rsidR="00762F17" w:rsidRDefault="00762F1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NOW, on this _____ day of _____________, _____, this matter comes on before the Court on a motion to intervene, </w:t>
      </w:r>
      <w:proofErr w:type="gramStart"/>
      <w:r>
        <w:rPr>
          <w:sz w:val="24"/>
          <w:szCs w:val="24"/>
        </w:rPr>
        <w:t>Judge  _</w:t>
      </w:r>
      <w:proofErr w:type="gramEnd"/>
      <w:r>
        <w:rPr>
          <w:sz w:val="24"/>
          <w:szCs w:val="24"/>
        </w:rPr>
        <w:t>__________________ presiding.</w:t>
      </w:r>
    </w:p>
    <w:p w14:paraId="3AAEB6DD" w14:textId="77777777" w:rsidR="007661AA" w:rsidRDefault="007661A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The _____________________________ is the child’s </w:t>
      </w:r>
      <w:r w:rsidR="00281587">
        <w:rPr>
          <w:sz w:val="24"/>
          <w:szCs w:val="24"/>
        </w:rPr>
        <w:t>Tribe</w:t>
      </w:r>
      <w:r>
        <w:rPr>
          <w:sz w:val="24"/>
          <w:szCs w:val="24"/>
        </w:rPr>
        <w:t xml:space="preserve">. Pursuant to the Indian Child Welfare Act, the child’s </w:t>
      </w:r>
      <w:r w:rsidR="00281587">
        <w:rPr>
          <w:sz w:val="24"/>
          <w:szCs w:val="24"/>
        </w:rPr>
        <w:t>Tribe</w:t>
      </w:r>
      <w:r>
        <w:rPr>
          <w:sz w:val="24"/>
          <w:szCs w:val="24"/>
        </w:rPr>
        <w:t xml:space="preserve"> is a party to this case.</w:t>
      </w:r>
    </w:p>
    <w:p w14:paraId="3AAEB6DE" w14:textId="77777777" w:rsidR="00762F17" w:rsidRDefault="00762F17">
      <w:pPr>
        <w:widowControl/>
        <w:tabs>
          <w:tab w:val="left" w:pos="0"/>
          <w:tab w:val="left" w:pos="720"/>
          <w:tab w:val="left" w:pos="342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AAEB6DF" w14:textId="77777777" w:rsidR="00762F17" w:rsidRDefault="00762F1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IT IS SO ORDERED.</w:t>
      </w:r>
    </w:p>
    <w:p w14:paraId="3AAEB6E0" w14:textId="77777777" w:rsidR="007B44F4" w:rsidRDefault="007B44F4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AAEB6E1" w14:textId="77777777" w:rsidR="00762F17" w:rsidRDefault="00762F17">
      <w:pPr>
        <w:widowControl/>
        <w:tabs>
          <w:tab w:val="left" w:pos="0"/>
          <w:tab w:val="left" w:pos="459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Authority</w:t>
      </w:r>
    </w:p>
    <w:p w14:paraId="3AAEB6E2" w14:textId="77777777" w:rsidR="00762F17" w:rsidRDefault="00762F17">
      <w:pPr>
        <w:widowControl/>
        <w:tabs>
          <w:tab w:val="left" w:pos="0"/>
          <w:tab w:val="left" w:pos="459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</w:p>
    <w:p w14:paraId="3AAEB6E3" w14:textId="77777777" w:rsidR="00762F17" w:rsidRDefault="00762F17">
      <w:pPr>
        <w:widowControl/>
        <w:tabs>
          <w:tab w:val="left" w:pos="0"/>
          <w:tab w:val="left" w:pos="459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  <w:r>
        <w:rPr>
          <w:sz w:val="24"/>
          <w:szCs w:val="24"/>
        </w:rPr>
        <w:t xml:space="preserve">K.S.A. 38-2203(a) and 25 U.S.C. § 1901 </w:t>
      </w:r>
      <w:r>
        <w:rPr>
          <w:i/>
          <w:iCs/>
          <w:sz w:val="24"/>
          <w:szCs w:val="24"/>
        </w:rPr>
        <w:t>et seq</w:t>
      </w:r>
      <w:r w:rsidR="00FA2290">
        <w:rPr>
          <w:sz w:val="24"/>
          <w:szCs w:val="24"/>
        </w:rPr>
        <w:t>.</w:t>
      </w:r>
    </w:p>
    <w:p w14:paraId="3AAEB6E4" w14:textId="77777777" w:rsidR="00762F17" w:rsidRDefault="00762F17">
      <w:pPr>
        <w:widowControl/>
        <w:tabs>
          <w:tab w:val="left" w:pos="0"/>
          <w:tab w:val="left" w:pos="459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</w:p>
    <w:p w14:paraId="3AAEB6E5" w14:textId="77777777" w:rsidR="00762F17" w:rsidRDefault="00762F17">
      <w:pPr>
        <w:widowControl/>
        <w:tabs>
          <w:tab w:val="left" w:pos="0"/>
          <w:tab w:val="left" w:pos="459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Notes on Use</w:t>
      </w:r>
    </w:p>
    <w:p w14:paraId="3AAEB6E6" w14:textId="77777777" w:rsidR="00762F17" w:rsidRDefault="00762F17">
      <w:pPr>
        <w:widowControl/>
        <w:tabs>
          <w:tab w:val="left" w:pos="0"/>
          <w:tab w:val="left" w:pos="459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</w:p>
    <w:p w14:paraId="3AAEB6E7" w14:textId="77777777" w:rsidR="007B44F4" w:rsidRDefault="00762F17">
      <w:pPr>
        <w:widowControl/>
        <w:tabs>
          <w:tab w:val="left" w:pos="0"/>
          <w:tab w:val="left" w:pos="720"/>
          <w:tab w:val="left" w:pos="459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At any point in the proceedings, regardless of whether notice has been given, the </w:t>
      </w:r>
      <w:r w:rsidR="00281587">
        <w:rPr>
          <w:sz w:val="24"/>
          <w:szCs w:val="24"/>
        </w:rPr>
        <w:t>Tribe</w:t>
      </w:r>
      <w:r>
        <w:rPr>
          <w:sz w:val="24"/>
          <w:szCs w:val="24"/>
        </w:rPr>
        <w:t xml:space="preserve"> has the right to </w:t>
      </w:r>
      <w:r w:rsidR="007661AA">
        <w:rPr>
          <w:sz w:val="24"/>
          <w:szCs w:val="24"/>
        </w:rPr>
        <w:t xml:space="preserve">participate </w:t>
      </w:r>
      <w:r>
        <w:rPr>
          <w:sz w:val="24"/>
          <w:szCs w:val="24"/>
        </w:rPr>
        <w:t xml:space="preserve">in the child in need of care proceedings. </w:t>
      </w:r>
      <w:r w:rsidR="00146365">
        <w:rPr>
          <w:sz w:val="24"/>
          <w:szCs w:val="24"/>
        </w:rPr>
        <w:t xml:space="preserve">The Kansas statutes governing </w:t>
      </w:r>
      <w:r w:rsidR="007661AA">
        <w:rPr>
          <w:sz w:val="24"/>
          <w:szCs w:val="24"/>
        </w:rPr>
        <w:t>the intervention of a party</w:t>
      </w:r>
      <w:r w:rsidR="00146365">
        <w:rPr>
          <w:sz w:val="24"/>
          <w:szCs w:val="24"/>
        </w:rPr>
        <w:t xml:space="preserve"> in a case do not apply to the child’s </w:t>
      </w:r>
      <w:r w:rsidR="00281587">
        <w:rPr>
          <w:sz w:val="24"/>
          <w:szCs w:val="24"/>
        </w:rPr>
        <w:t>Tribe</w:t>
      </w:r>
      <w:r w:rsidR="00146365">
        <w:rPr>
          <w:sz w:val="24"/>
          <w:szCs w:val="24"/>
        </w:rPr>
        <w:t xml:space="preserve">. ICWA </w:t>
      </w:r>
      <w:r w:rsidR="007661AA">
        <w:rPr>
          <w:sz w:val="24"/>
          <w:szCs w:val="24"/>
        </w:rPr>
        <w:t xml:space="preserve">controls and </w:t>
      </w:r>
      <w:r w:rsidR="00146365">
        <w:rPr>
          <w:sz w:val="24"/>
          <w:szCs w:val="24"/>
        </w:rPr>
        <w:t xml:space="preserve">gives the child’s </w:t>
      </w:r>
      <w:r w:rsidR="00281587">
        <w:rPr>
          <w:sz w:val="24"/>
          <w:szCs w:val="24"/>
        </w:rPr>
        <w:t>Tribe</w:t>
      </w:r>
      <w:r w:rsidR="00146365">
        <w:rPr>
          <w:sz w:val="24"/>
          <w:szCs w:val="24"/>
        </w:rPr>
        <w:t xml:space="preserve"> has the right to participate in the case at any time regardless of whether the </w:t>
      </w:r>
      <w:r w:rsidR="00281587">
        <w:rPr>
          <w:sz w:val="24"/>
          <w:szCs w:val="24"/>
        </w:rPr>
        <w:t>Tribe</w:t>
      </w:r>
      <w:r w:rsidR="00146365">
        <w:rPr>
          <w:sz w:val="24"/>
          <w:szCs w:val="24"/>
        </w:rPr>
        <w:t xml:space="preserve"> has participated before or ever motioned the court to intervene. No court order granting the child’s </w:t>
      </w:r>
      <w:r w:rsidR="00281587">
        <w:rPr>
          <w:sz w:val="24"/>
          <w:szCs w:val="24"/>
        </w:rPr>
        <w:t>Tribe</w:t>
      </w:r>
      <w:r w:rsidR="00146365">
        <w:rPr>
          <w:sz w:val="24"/>
          <w:szCs w:val="24"/>
        </w:rPr>
        <w:t xml:space="preserve"> party status is necessary; however, if the </w:t>
      </w:r>
      <w:r w:rsidR="00281587">
        <w:rPr>
          <w:sz w:val="24"/>
          <w:szCs w:val="24"/>
        </w:rPr>
        <w:t>Tribe</w:t>
      </w:r>
      <w:r w:rsidR="00146365">
        <w:rPr>
          <w:sz w:val="24"/>
          <w:szCs w:val="24"/>
        </w:rPr>
        <w:t xml:space="preserve"> does make a motion to intervene, the court may use this order to </w:t>
      </w:r>
      <w:r w:rsidR="007661AA">
        <w:rPr>
          <w:sz w:val="24"/>
          <w:szCs w:val="24"/>
        </w:rPr>
        <w:t xml:space="preserve">document the motion and ruling. </w:t>
      </w:r>
    </w:p>
    <w:p w14:paraId="3AAEB6E8" w14:textId="77777777" w:rsidR="00762F17" w:rsidRDefault="00762F17">
      <w:pPr>
        <w:widowControl/>
        <w:tabs>
          <w:tab w:val="left" w:pos="0"/>
          <w:tab w:val="left" w:pos="720"/>
          <w:tab w:val="left" w:pos="459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z w:val="24"/>
          <w:szCs w:val="24"/>
        </w:rPr>
      </w:pPr>
    </w:p>
    <w:p w14:paraId="3AAEB6E9" w14:textId="77777777" w:rsidR="00A274ED" w:rsidRDefault="00A274ED" w:rsidP="00A274E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27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If an Indian child is a member of more than one </w:t>
      </w:r>
      <w:r w:rsidR="00281587">
        <w:rPr>
          <w:sz w:val="24"/>
          <w:szCs w:val="24"/>
        </w:rPr>
        <w:t>Tribe</w:t>
      </w:r>
      <w:r>
        <w:rPr>
          <w:sz w:val="24"/>
          <w:szCs w:val="24"/>
        </w:rPr>
        <w:t xml:space="preserve"> or is eligible for membership in more than one </w:t>
      </w:r>
      <w:r w:rsidR="00281587">
        <w:rPr>
          <w:sz w:val="24"/>
          <w:szCs w:val="24"/>
        </w:rPr>
        <w:t>Tribe</w:t>
      </w:r>
      <w:r>
        <w:rPr>
          <w:sz w:val="24"/>
          <w:szCs w:val="24"/>
        </w:rPr>
        <w:t xml:space="preserve">, the court must provide the opportunity for the </w:t>
      </w:r>
      <w:r w:rsidR="00281587">
        <w:rPr>
          <w:sz w:val="24"/>
          <w:szCs w:val="24"/>
        </w:rPr>
        <w:t>Tribe</w:t>
      </w:r>
      <w:r>
        <w:rPr>
          <w:sz w:val="24"/>
          <w:szCs w:val="24"/>
        </w:rPr>
        <w:t xml:space="preserve">s to determine which should be designated as the Indian child’s </w:t>
      </w:r>
      <w:r w:rsidR="00281587">
        <w:rPr>
          <w:sz w:val="24"/>
          <w:szCs w:val="24"/>
        </w:rPr>
        <w:t>Tribe</w:t>
      </w:r>
      <w:r>
        <w:rPr>
          <w:sz w:val="24"/>
          <w:szCs w:val="24"/>
        </w:rPr>
        <w:t xml:space="preserve"> for the purposes of ICWA. If the </w:t>
      </w:r>
      <w:r w:rsidR="00281587">
        <w:rPr>
          <w:sz w:val="24"/>
          <w:szCs w:val="24"/>
        </w:rPr>
        <w:t>Tribe</w:t>
      </w:r>
      <w:r>
        <w:rPr>
          <w:sz w:val="24"/>
          <w:szCs w:val="24"/>
        </w:rPr>
        <w:t xml:space="preserve">s reach an agreement, the agreed-upon </w:t>
      </w:r>
      <w:r w:rsidR="00281587">
        <w:rPr>
          <w:sz w:val="24"/>
          <w:szCs w:val="24"/>
        </w:rPr>
        <w:t>Tribe</w:t>
      </w:r>
      <w:r>
        <w:rPr>
          <w:sz w:val="24"/>
          <w:szCs w:val="24"/>
        </w:rPr>
        <w:t xml:space="preserve"> should be designated as the Indian child’s </w:t>
      </w:r>
      <w:r w:rsidR="00281587">
        <w:rPr>
          <w:sz w:val="24"/>
          <w:szCs w:val="24"/>
        </w:rPr>
        <w:t>Tribe</w:t>
      </w:r>
      <w:r>
        <w:rPr>
          <w:sz w:val="24"/>
          <w:szCs w:val="24"/>
        </w:rPr>
        <w:t xml:space="preserve">. 25 C.F.R. 23.109. If the </w:t>
      </w:r>
      <w:r w:rsidR="00281587">
        <w:rPr>
          <w:sz w:val="24"/>
          <w:szCs w:val="24"/>
        </w:rPr>
        <w:t>Tribe</w:t>
      </w:r>
      <w:r>
        <w:rPr>
          <w:sz w:val="24"/>
          <w:szCs w:val="24"/>
        </w:rPr>
        <w:t xml:space="preserve">s are unable to reach an agreement, the court must </w:t>
      </w:r>
      <w:proofErr w:type="gramStart"/>
      <w:r>
        <w:rPr>
          <w:sz w:val="24"/>
          <w:szCs w:val="24"/>
        </w:rPr>
        <w:t>make a determination</w:t>
      </w:r>
      <w:proofErr w:type="gramEnd"/>
      <w:r>
        <w:rPr>
          <w:sz w:val="24"/>
          <w:szCs w:val="24"/>
        </w:rPr>
        <w:t xml:space="preserve"> pursuant to the factors provided in 25 C.F.R. 23.109.</w:t>
      </w:r>
    </w:p>
    <w:p w14:paraId="3AAEB6EA" w14:textId="77777777" w:rsidR="00762F17" w:rsidRDefault="00281587">
      <w:pPr>
        <w:widowControl/>
        <w:tabs>
          <w:tab w:val="left" w:pos="0"/>
          <w:tab w:val="left" w:pos="720"/>
          <w:tab w:val="left" w:pos="459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z w:val="24"/>
          <w:szCs w:val="24"/>
        </w:rPr>
      </w:pPr>
      <w:r>
        <w:rPr>
          <w:sz w:val="24"/>
          <w:szCs w:val="24"/>
        </w:rPr>
        <w:t>Tribe</w:t>
      </w:r>
    </w:p>
    <w:p w14:paraId="3AAEB6EB" w14:textId="77777777" w:rsidR="00762F17" w:rsidRDefault="00762F17">
      <w:pPr>
        <w:widowControl/>
        <w:tabs>
          <w:tab w:val="left" w:pos="0"/>
          <w:tab w:val="left" w:pos="720"/>
          <w:tab w:val="left" w:pos="459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</w:p>
    <w:p w14:paraId="3AAEB6EC" w14:textId="77777777" w:rsidR="00762F17" w:rsidRDefault="00762F17">
      <w:pPr>
        <w:widowControl/>
        <w:tabs>
          <w:tab w:val="left" w:pos="0"/>
          <w:tab w:val="left" w:pos="720"/>
          <w:tab w:val="left" w:pos="459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762F17" w:rsidSect="00856FD9">
      <w:headerReference w:type="default" r:id="rId7"/>
      <w:footerReference w:type="default" r:id="rId8"/>
      <w:type w:val="continuous"/>
      <w:pgSz w:w="12240" w:h="15840" w:code="1"/>
      <w:pgMar w:top="216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EB6EF" w14:textId="77777777" w:rsidR="00730BFA" w:rsidRDefault="00730BFA">
      <w:r>
        <w:separator/>
      </w:r>
    </w:p>
  </w:endnote>
  <w:endnote w:type="continuationSeparator" w:id="0">
    <w:p w14:paraId="3AAEB6F0" w14:textId="77777777" w:rsidR="00730BFA" w:rsidRDefault="00730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4E828" w14:textId="646CFD82" w:rsidR="00222008" w:rsidRDefault="00222008">
    <w:pPr>
      <w:pStyle w:val="Footer"/>
    </w:pPr>
    <w:r>
      <w:rPr>
        <w:sz w:val="22"/>
      </w:rPr>
      <w:t xml:space="preserve">Rev. 07/2024 </w:t>
    </w:r>
    <w:r w:rsidRPr="006A12B3">
      <w:rPr>
        <w:sz w:val="22"/>
      </w:rPr>
      <w:t>©KSJC</w:t>
    </w:r>
    <w:r w:rsidRPr="006A12B3">
      <w:rPr>
        <w:sz w:val="22"/>
      </w:rPr>
      <w:tab/>
    </w:r>
    <w:r w:rsidRPr="006A12B3">
      <w:rPr>
        <w:sz w:val="22"/>
      </w:rPr>
      <w:fldChar w:fldCharType="begin"/>
    </w:r>
    <w:r w:rsidRPr="006A12B3">
      <w:rPr>
        <w:sz w:val="22"/>
      </w:rPr>
      <w:instrText xml:space="preserve"> PAGE   \* MERGEFORMAT </w:instrText>
    </w:r>
    <w:r w:rsidRPr="006A12B3">
      <w:rPr>
        <w:sz w:val="22"/>
      </w:rPr>
      <w:fldChar w:fldCharType="separate"/>
    </w:r>
    <w:r>
      <w:rPr>
        <w:sz w:val="22"/>
      </w:rPr>
      <w:t>1</w:t>
    </w:r>
    <w:r w:rsidRPr="006A12B3">
      <w:rPr>
        <w:noProof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EB6ED" w14:textId="77777777" w:rsidR="00730BFA" w:rsidRDefault="00730BFA">
      <w:r>
        <w:separator/>
      </w:r>
    </w:p>
  </w:footnote>
  <w:footnote w:type="continuationSeparator" w:id="0">
    <w:p w14:paraId="3AAEB6EE" w14:textId="77777777" w:rsidR="00730BFA" w:rsidRDefault="00730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EB6F4" w14:textId="77777777" w:rsidR="00762F17" w:rsidRPr="000033DE" w:rsidRDefault="00762F17">
    <w:pPr>
      <w:widowControl/>
      <w:tabs>
        <w:tab w:val="right" w:pos="9180"/>
      </w:tabs>
      <w:rPr>
        <w:sz w:val="24"/>
        <w:szCs w:val="24"/>
        <w:u w:val="single"/>
      </w:rPr>
    </w:pPr>
    <w:r>
      <w:rPr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C2E"/>
    <w:rsid w:val="00002648"/>
    <w:rsid w:val="000033DE"/>
    <w:rsid w:val="00146365"/>
    <w:rsid w:val="001521F0"/>
    <w:rsid w:val="001B1738"/>
    <w:rsid w:val="00222008"/>
    <w:rsid w:val="00264151"/>
    <w:rsid w:val="00281587"/>
    <w:rsid w:val="002C7CA0"/>
    <w:rsid w:val="00376C2E"/>
    <w:rsid w:val="00427654"/>
    <w:rsid w:val="0048560B"/>
    <w:rsid w:val="004D3839"/>
    <w:rsid w:val="005256C0"/>
    <w:rsid w:val="005275F9"/>
    <w:rsid w:val="00533132"/>
    <w:rsid w:val="00730BFA"/>
    <w:rsid w:val="00762F17"/>
    <w:rsid w:val="00764577"/>
    <w:rsid w:val="007661AA"/>
    <w:rsid w:val="007B44F4"/>
    <w:rsid w:val="007C5E9C"/>
    <w:rsid w:val="007C5EB4"/>
    <w:rsid w:val="007E076C"/>
    <w:rsid w:val="00856FD9"/>
    <w:rsid w:val="009D1D10"/>
    <w:rsid w:val="009F77A6"/>
    <w:rsid w:val="00A13A65"/>
    <w:rsid w:val="00A274ED"/>
    <w:rsid w:val="00AE6987"/>
    <w:rsid w:val="00B15918"/>
    <w:rsid w:val="00D00FF5"/>
    <w:rsid w:val="00D03980"/>
    <w:rsid w:val="00D03D87"/>
    <w:rsid w:val="00DB6675"/>
    <w:rsid w:val="00E82D12"/>
    <w:rsid w:val="00EF5F23"/>
    <w:rsid w:val="00EF7076"/>
    <w:rsid w:val="00F73D48"/>
    <w:rsid w:val="00FA2290"/>
    <w:rsid w:val="00FD215F"/>
    <w:rsid w:val="00FE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AEB6CC"/>
  <w14:defaultImageDpi w14:val="0"/>
  <w15:docId w15:val="{F35D292F-7A81-4FA0-B502-9EF7B62E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widowControl/>
      <w:tabs>
        <w:tab w:val="left" w:pos="0"/>
        <w:tab w:val="left" w:pos="4590"/>
        <w:tab w:val="left" w:pos="5040"/>
        <w:tab w:val="left" w:pos="5400"/>
        <w:tab w:val="left" w:pos="6480"/>
        <w:tab w:val="left" w:pos="7200"/>
        <w:tab w:val="left" w:pos="7920"/>
      </w:tabs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26">
    <w:name w:val="_26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5">
    <w:name w:val="_25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24">
    <w:name w:val="_24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Times New Roman" w:hAnsi="Times New Roman"/>
      <w:sz w:val="24"/>
      <w:szCs w:val="24"/>
    </w:rPr>
  </w:style>
  <w:style w:type="paragraph" w:customStyle="1" w:styleId="23">
    <w:name w:val="_23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Times New Roman" w:hAnsi="Times New Roman"/>
      <w:sz w:val="24"/>
      <w:szCs w:val="24"/>
    </w:rPr>
  </w:style>
  <w:style w:type="paragraph" w:customStyle="1" w:styleId="22">
    <w:name w:val="_22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Times New Roman" w:hAnsi="Times New Roman"/>
      <w:sz w:val="24"/>
      <w:szCs w:val="24"/>
    </w:rPr>
  </w:style>
  <w:style w:type="paragraph" w:customStyle="1" w:styleId="21">
    <w:name w:val="_21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Times New Roman" w:hAnsi="Times New Roman"/>
      <w:sz w:val="24"/>
      <w:szCs w:val="24"/>
    </w:rPr>
  </w:style>
  <w:style w:type="paragraph" w:customStyle="1" w:styleId="20">
    <w:name w:val="_20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Times New Roman" w:hAnsi="Times New Roman"/>
      <w:sz w:val="24"/>
      <w:szCs w:val="24"/>
    </w:rPr>
  </w:style>
  <w:style w:type="paragraph" w:customStyle="1" w:styleId="19">
    <w:name w:val="_19"/>
    <w:uiPriority w:val="99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Times New Roman" w:hAnsi="Times New Roman"/>
      <w:sz w:val="24"/>
      <w:szCs w:val="24"/>
    </w:rPr>
  </w:style>
  <w:style w:type="paragraph" w:customStyle="1" w:styleId="18">
    <w:name w:val="_18"/>
    <w:uiPriority w:val="99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Times New Roman" w:hAnsi="Times New Roman"/>
      <w:sz w:val="24"/>
      <w:szCs w:val="24"/>
    </w:rPr>
  </w:style>
  <w:style w:type="paragraph" w:customStyle="1" w:styleId="17">
    <w:name w:val="_17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16">
    <w:name w:val="_16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15">
    <w:name w:val="_15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Times New Roman" w:hAnsi="Times New Roman"/>
      <w:sz w:val="24"/>
      <w:szCs w:val="24"/>
    </w:rPr>
  </w:style>
  <w:style w:type="paragraph" w:customStyle="1" w:styleId="14">
    <w:name w:val="_14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Times New Roman" w:hAnsi="Times New Roman"/>
      <w:sz w:val="24"/>
      <w:szCs w:val="24"/>
    </w:rPr>
  </w:style>
  <w:style w:type="paragraph" w:customStyle="1" w:styleId="13">
    <w:name w:val="_13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Times New Roman" w:hAnsi="Times New Roman"/>
      <w:sz w:val="24"/>
      <w:szCs w:val="24"/>
    </w:rPr>
  </w:style>
  <w:style w:type="paragraph" w:customStyle="1" w:styleId="12">
    <w:name w:val="_12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Times New Roman" w:hAnsi="Times New Roman"/>
      <w:sz w:val="24"/>
      <w:szCs w:val="24"/>
    </w:rPr>
  </w:style>
  <w:style w:type="paragraph" w:customStyle="1" w:styleId="11">
    <w:name w:val="_11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Times New Roman" w:hAnsi="Times New Roman"/>
      <w:sz w:val="24"/>
      <w:szCs w:val="24"/>
    </w:rPr>
  </w:style>
  <w:style w:type="paragraph" w:customStyle="1" w:styleId="10">
    <w:name w:val="_10"/>
    <w:uiPriority w:val="99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Times New Roman" w:hAnsi="Times New Roman"/>
      <w:sz w:val="24"/>
      <w:szCs w:val="24"/>
    </w:rPr>
  </w:style>
  <w:style w:type="paragraph" w:customStyle="1" w:styleId="9">
    <w:name w:val="_9"/>
    <w:uiPriority w:val="99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Times New Roman" w:hAnsi="Times New Roman"/>
      <w:sz w:val="24"/>
      <w:szCs w:val="24"/>
    </w:rPr>
  </w:style>
  <w:style w:type="paragraph" w:customStyle="1" w:styleId="8">
    <w:name w:val="_8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7">
    <w:name w:val="_7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6">
    <w:name w:val="_6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Times New Roman" w:hAnsi="Times New Roman"/>
      <w:sz w:val="24"/>
      <w:szCs w:val="24"/>
    </w:rPr>
  </w:style>
  <w:style w:type="paragraph" w:customStyle="1" w:styleId="5">
    <w:name w:val="_5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Times New Roman" w:hAnsi="Times New Roman"/>
      <w:sz w:val="24"/>
      <w:szCs w:val="24"/>
    </w:rPr>
  </w:style>
  <w:style w:type="paragraph" w:customStyle="1" w:styleId="4">
    <w:name w:val="_4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Times New Roman" w:hAnsi="Times New Roman"/>
      <w:sz w:val="24"/>
      <w:szCs w:val="24"/>
    </w:rPr>
  </w:style>
  <w:style w:type="paragraph" w:customStyle="1" w:styleId="3">
    <w:name w:val="_3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_2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Times New Roman" w:hAnsi="Times New Roman"/>
      <w:sz w:val="24"/>
      <w:szCs w:val="24"/>
    </w:rPr>
  </w:style>
  <w:style w:type="paragraph" w:customStyle="1" w:styleId="1">
    <w:name w:val="_1"/>
    <w:uiPriority w:val="99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Times New Roman" w:hAnsi="Times New Roman"/>
      <w:sz w:val="24"/>
      <w:szCs w:val="24"/>
    </w:rPr>
  </w:style>
  <w:style w:type="paragraph" w:customStyle="1" w:styleId="a">
    <w:name w:val="_"/>
    <w:uiPriority w:val="99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left" w:pos="0"/>
        <w:tab w:val="center" w:pos="4320"/>
        <w:tab w:val="right" w:pos="8640"/>
        <w:tab w:val="left" w:pos="9360"/>
      </w:tabs>
      <w:jc w:val="both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  <w:tab w:val="left" w:pos="9360"/>
      </w:tabs>
      <w:jc w:val="both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3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33D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27654"/>
    <w:pPr>
      <w:spacing w:after="0" w:line="240" w:lineRule="auto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DC98B-03B1-4AA5-9CCB-AB345AA19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kjc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Brandy</dc:creator>
  <cp:lastModifiedBy>Kelly Mourning [KSJC]</cp:lastModifiedBy>
  <cp:revision>4</cp:revision>
  <cp:lastPrinted>2012-11-13T18:00:00Z</cp:lastPrinted>
  <dcterms:created xsi:type="dcterms:W3CDTF">2024-06-24T21:21:00Z</dcterms:created>
  <dcterms:modified xsi:type="dcterms:W3CDTF">2024-06-24T21:22:00Z</dcterms:modified>
</cp:coreProperties>
</file>